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2844" w14:textId="77777777" w:rsidR="002A0102" w:rsidRDefault="00E450B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1FB1D0E" wp14:editId="09968059">
            <wp:extent cx="1608378" cy="903464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8378" cy="9034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66989D" w14:textId="77777777" w:rsidR="002A0102" w:rsidRDefault="00E450B6">
      <w:pPr>
        <w:rPr>
          <w:b/>
          <w:sz w:val="32"/>
          <w:szCs w:val="32"/>
        </w:rPr>
      </w:pPr>
      <w:r>
        <w:rPr>
          <w:b/>
          <w:sz w:val="32"/>
          <w:szCs w:val="32"/>
        </w:rPr>
        <w:t>KUMRU ATATÜRK İLKOKULU ETKİNLİK DİYARI ETWİNNİNG PROJESİ TANITIMI</w:t>
      </w:r>
    </w:p>
    <w:p w14:paraId="05F985B2" w14:textId="11B818AD" w:rsidR="002A0102" w:rsidRDefault="00E450B6">
      <w:pPr>
        <w:rPr>
          <w:sz w:val="24"/>
          <w:szCs w:val="24"/>
        </w:rPr>
      </w:pPr>
      <w:r>
        <w:rPr>
          <w:b/>
          <w:sz w:val="24"/>
          <w:szCs w:val="24"/>
        </w:rPr>
        <w:t>PROJENİN ADI:</w:t>
      </w:r>
      <w:r>
        <w:rPr>
          <w:sz w:val="24"/>
          <w:szCs w:val="24"/>
        </w:rPr>
        <w:t xml:space="preserve"> ETKİNLİK</w:t>
      </w:r>
      <w:r>
        <w:rPr>
          <w:sz w:val="24"/>
          <w:szCs w:val="24"/>
        </w:rPr>
        <w:t xml:space="preserve"> DİYARI</w:t>
      </w:r>
    </w:p>
    <w:p w14:paraId="508ABC27" w14:textId="4331274A" w:rsidR="002A0102" w:rsidRDefault="00E450B6">
      <w:pPr>
        <w:rPr>
          <w:sz w:val="24"/>
          <w:szCs w:val="24"/>
        </w:rPr>
      </w:pPr>
      <w:r>
        <w:rPr>
          <w:b/>
          <w:sz w:val="24"/>
          <w:szCs w:val="24"/>
        </w:rPr>
        <w:t>PROJE ORTAKLARI:</w:t>
      </w:r>
      <w:r>
        <w:rPr>
          <w:sz w:val="24"/>
          <w:szCs w:val="24"/>
        </w:rPr>
        <w:t xml:space="preserve"> MUHAMMET ÇAĞLAYAN(Kurucu),</w:t>
      </w:r>
      <w:r>
        <w:rPr>
          <w:sz w:val="24"/>
          <w:szCs w:val="24"/>
        </w:rPr>
        <w:t xml:space="preserve"> SERKAN SALMAN ve diğer ortaklar</w:t>
      </w:r>
    </w:p>
    <w:p w14:paraId="756110BC" w14:textId="3F99575E" w:rsidR="002A0102" w:rsidRDefault="00E450B6">
      <w:pPr>
        <w:rPr>
          <w:sz w:val="24"/>
          <w:szCs w:val="24"/>
        </w:rPr>
      </w:pPr>
      <w:r>
        <w:rPr>
          <w:b/>
          <w:sz w:val="24"/>
          <w:szCs w:val="24"/>
        </w:rPr>
        <w:t>PROJE SÜRESİ:</w:t>
      </w:r>
      <w:r>
        <w:rPr>
          <w:sz w:val="24"/>
          <w:szCs w:val="24"/>
        </w:rPr>
        <w:t xml:space="preserve"> ŞUBAT- HAZİRAN AYI</w:t>
      </w:r>
    </w:p>
    <w:p w14:paraId="27CC0412" w14:textId="1D583DA6" w:rsidR="002A0102" w:rsidRDefault="00E450B6">
      <w:pPr>
        <w:rPr>
          <w:sz w:val="24"/>
          <w:szCs w:val="24"/>
        </w:rPr>
      </w:pPr>
      <w:r>
        <w:rPr>
          <w:b/>
          <w:sz w:val="24"/>
          <w:szCs w:val="24"/>
        </w:rPr>
        <w:t>PROJENİN TANITIMI:</w:t>
      </w:r>
      <w:r>
        <w:rPr>
          <w:sz w:val="24"/>
          <w:szCs w:val="24"/>
        </w:rPr>
        <w:t xml:space="preserve"> Projemiz Ordu</w:t>
      </w:r>
      <w:r>
        <w:rPr>
          <w:sz w:val="24"/>
          <w:szCs w:val="24"/>
        </w:rPr>
        <w:t>, Kocaeli, İzmir, İstanbul ve Manisa olmak üzere 5 il ve 8 ortaklı ulusal bir projedir. Okulumuzda</w:t>
      </w:r>
      <w:r>
        <w:rPr>
          <w:sz w:val="24"/>
          <w:szCs w:val="24"/>
        </w:rPr>
        <w:t xml:space="preserve"> projede 3/A sınıf öğretmeni Serkan SALMAN ve 4/C sınıf öğretmeni Muhammet ÇAĞLAYAN yer almaktadır. Projemiz</w:t>
      </w:r>
      <w:r>
        <w:rPr>
          <w:sz w:val="24"/>
          <w:szCs w:val="24"/>
        </w:rPr>
        <w:t xml:space="preserve"> ilkokulda eğitim görmekte olan 7-11 </w:t>
      </w:r>
      <w:r>
        <w:rPr>
          <w:sz w:val="24"/>
          <w:szCs w:val="24"/>
        </w:rPr>
        <w:t>yaş arasındaki öğrenciler için planlanmıştır. Projemizde öğrencilerimizin gelişimine katkı sağlayacak etkinliklere yer vereceğiz. Haftalık olarak etkinlikler planladık ve bu etkinlikler sadece bir alanla ilişkili olmayacak. Özellikle Serbest Etkinlikler de</w:t>
      </w:r>
      <w:r>
        <w:rPr>
          <w:sz w:val="24"/>
          <w:szCs w:val="24"/>
        </w:rPr>
        <w:t>rsi bağlamında düşündüğümüz etkinlikler Türkçe, Matematik, Görsel Sanatlar gibi diğer derslerin kazanımları ile de ilişkili olacaktır. Yürüteceğimiz etkinliklerde öğrencilerimizin keyifli vakit geçirmelerini ve yaparak yaşayarak öğrenmelerini hedefliyoruz.</w:t>
      </w:r>
    </w:p>
    <w:p w14:paraId="58C4DF1C" w14:textId="40557AE9" w:rsidR="002A0102" w:rsidRDefault="00E450B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 HEDEFLERİ:</w:t>
      </w:r>
      <w:r>
        <w:rPr>
          <w:color w:val="000000"/>
          <w:sz w:val="24"/>
          <w:szCs w:val="24"/>
        </w:rPr>
        <w:br/>
        <w:t>Milli kültür ögelerimizin öneminin kavranmasını sağlamak,</w:t>
      </w:r>
      <w:r>
        <w:rPr>
          <w:color w:val="000000"/>
          <w:sz w:val="24"/>
          <w:szCs w:val="24"/>
        </w:rPr>
        <w:br/>
        <w:t>Yaparak yaşayarak öğrenme ortamı sağlamak,</w:t>
      </w:r>
      <w:r>
        <w:rPr>
          <w:color w:val="000000"/>
          <w:sz w:val="24"/>
          <w:szCs w:val="24"/>
        </w:rPr>
        <w:br/>
        <w:t>Eğlenerek öğrenildiğini fark ettirmek,</w:t>
      </w:r>
      <w:r>
        <w:rPr>
          <w:color w:val="000000"/>
          <w:sz w:val="24"/>
          <w:szCs w:val="24"/>
        </w:rPr>
        <w:br/>
        <w:t>Yaratıcı düşünme becerilerini geliştirmek</w:t>
      </w:r>
      <w:r>
        <w:rPr>
          <w:color w:val="000000"/>
          <w:sz w:val="24"/>
          <w:szCs w:val="24"/>
        </w:rPr>
        <w:br/>
        <w:t>El becerileri geliştirmek,</w:t>
      </w:r>
      <w:r>
        <w:rPr>
          <w:color w:val="000000"/>
          <w:sz w:val="24"/>
          <w:szCs w:val="24"/>
        </w:rPr>
        <w:br/>
        <w:t xml:space="preserve">Sorgulama araştırma problem </w:t>
      </w:r>
      <w:r>
        <w:rPr>
          <w:color w:val="000000"/>
          <w:sz w:val="24"/>
          <w:szCs w:val="24"/>
        </w:rPr>
        <w:t>çözme becerilerini geliştirmek,</w:t>
      </w:r>
      <w:r>
        <w:rPr>
          <w:color w:val="000000"/>
          <w:sz w:val="24"/>
          <w:szCs w:val="24"/>
        </w:rPr>
        <w:br/>
        <w:t>Özgüvenli ve kendini ifade edebilen bireyler yetiştirmek</w:t>
      </w:r>
      <w:r>
        <w:rPr>
          <w:color w:val="000000"/>
          <w:sz w:val="24"/>
          <w:szCs w:val="24"/>
        </w:rPr>
        <w:br/>
        <w:t>Web2 araçları konusunda farkındalık oluşturmak,</w:t>
      </w:r>
      <w:r>
        <w:rPr>
          <w:color w:val="000000"/>
          <w:sz w:val="24"/>
          <w:szCs w:val="24"/>
        </w:rPr>
        <w:br/>
        <w:t>Güvenli internet kullanımının önemi kavratmak.</w:t>
      </w:r>
    </w:p>
    <w:p w14:paraId="13B01455" w14:textId="77777777" w:rsidR="002A0102" w:rsidRDefault="002A0102">
      <w:pPr>
        <w:rPr>
          <w:b/>
          <w:sz w:val="24"/>
          <w:szCs w:val="24"/>
        </w:rPr>
      </w:pPr>
    </w:p>
    <w:p w14:paraId="6508CE94" w14:textId="08A67286" w:rsidR="002A0102" w:rsidRDefault="00E450B6">
      <w:pPr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PROJE AFİŞ VE LOGOSU:</w:t>
      </w:r>
    </w:p>
    <w:p w14:paraId="1DE9EB78" w14:textId="77777777" w:rsidR="002A0102" w:rsidRDefault="00E450B6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DC69D23" wp14:editId="77873A80">
            <wp:extent cx="1992269" cy="2815927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2269" cy="28159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9DC4B32" wp14:editId="333D7908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724150" cy="27241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A0102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02"/>
    <w:rsid w:val="002A0102"/>
    <w:rsid w:val="00E4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6564"/>
  <w15:docId w15:val="{DEF1F983-7EA9-4A5E-88D3-F2C07183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serqan salman</cp:lastModifiedBy>
  <cp:revision>3</cp:revision>
  <dcterms:created xsi:type="dcterms:W3CDTF">2021-10-17T06:06:00Z</dcterms:created>
  <dcterms:modified xsi:type="dcterms:W3CDTF">2021-10-17T06:08:00Z</dcterms:modified>
</cp:coreProperties>
</file>